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DB1" w:rsidRPr="00F13677" w:rsidRDefault="00715DB1" w:rsidP="005D50C8">
      <w:pPr>
        <w:pStyle w:val="Testonormale"/>
        <w:spacing w:line="480" w:lineRule="auto"/>
        <w:jc w:val="both"/>
        <w:rPr>
          <w:rFonts w:ascii="Times New Roman" w:eastAsia="Calibri" w:hAnsi="Times New Roman" w:cs="Times New Roman"/>
          <w:sz w:val="36"/>
          <w:szCs w:val="36"/>
          <w:lang w:eastAsia="en-US"/>
        </w:rPr>
      </w:pPr>
      <w:bookmarkStart w:id="0" w:name="_GoBack"/>
      <w:bookmarkEnd w:id="0"/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N. 9/2019 Concordato Preventivo</w:t>
      </w:r>
    </w:p>
    <w:p w:rsidR="00715DB1" w:rsidRPr="00F13677" w:rsidRDefault="00715DB1" w:rsidP="005D50C8">
      <w:pPr>
        <w:pStyle w:val="Testonormale"/>
        <w:spacing w:line="480" w:lineRule="auto"/>
        <w:jc w:val="both"/>
        <w:rPr>
          <w:rFonts w:ascii="Times New Roman" w:eastAsia="Calibri" w:hAnsi="Times New Roman" w:cs="Times New Roman"/>
          <w:sz w:val="36"/>
          <w:szCs w:val="36"/>
          <w:lang w:eastAsia="en-US"/>
        </w:rPr>
      </w:pP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Il Tribunale di Spoleto, con ordinanza in data 11/11/2019 depositata il 30/12/2019 ha dichiarato aperta la procedura di concordato preventivo della AUTOMOBILI FOLIGNO SRL in Liquidazione, con sede a FOLIGNO, </w:t>
      </w:r>
      <w:proofErr w:type="spellStart"/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Voc</w:t>
      </w:r>
      <w:proofErr w:type="spellEnd"/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. </w:t>
      </w:r>
      <w:r w:rsidR="005D50C8"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Spineto</w:t>
      </w:r>
      <w:r w:rsidR="00F13677">
        <w:rPr>
          <w:rFonts w:ascii="Times New Roman" w:eastAsia="Calibri" w:hAnsi="Times New Roman" w:cs="Times New Roman"/>
          <w:sz w:val="36"/>
          <w:szCs w:val="36"/>
          <w:lang w:eastAsia="en-US"/>
        </w:rPr>
        <w:t>,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 </w:t>
      </w:r>
      <w:r w:rsidR="005D50C8"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C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.</w:t>
      </w:r>
      <w:r w:rsidR="005D50C8"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F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./P.</w:t>
      </w:r>
      <w:r w:rsidR="00F13677">
        <w:rPr>
          <w:rFonts w:ascii="Times New Roman" w:eastAsia="Calibri" w:hAnsi="Times New Roman" w:cs="Times New Roman"/>
          <w:sz w:val="36"/>
          <w:szCs w:val="36"/>
          <w:lang w:eastAsia="en-US"/>
        </w:rPr>
        <w:t>IVA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:01117930543 Giudice delegato Dott. Roberto Laudenzi, Commissario giudiziale Dott. Montini Claudio con studio a Spoleto (PG), Piazza Garibaldi n.</w:t>
      </w:r>
      <w:r w:rsidR="00CC4FDA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 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36/A.</w:t>
      </w:r>
    </w:p>
    <w:p w:rsidR="00715DB1" w:rsidRPr="00F13677" w:rsidRDefault="00715DB1" w:rsidP="005D50C8">
      <w:pPr>
        <w:pStyle w:val="Testonormale"/>
        <w:spacing w:line="480" w:lineRule="auto"/>
        <w:jc w:val="both"/>
        <w:rPr>
          <w:rFonts w:ascii="Times New Roman" w:eastAsia="Calibri" w:hAnsi="Times New Roman" w:cs="Times New Roman"/>
          <w:sz w:val="36"/>
          <w:szCs w:val="36"/>
          <w:lang w:eastAsia="en-US"/>
        </w:rPr>
      </w:pP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PEC: </w:t>
      </w:r>
      <w:r w:rsidRPr="00CC4FDA">
        <w:rPr>
          <w:rFonts w:ascii="Times New Roman" w:eastAsia="Calibri" w:hAnsi="Times New Roman" w:cs="Times New Roman"/>
          <w:b/>
          <w:sz w:val="36"/>
          <w:szCs w:val="36"/>
          <w:u w:val="single"/>
          <w:lang w:eastAsia="en-US"/>
        </w:rPr>
        <w:t>cp9.2019spoleto@pecconcordati.it</w:t>
      </w:r>
    </w:p>
    <w:p w:rsidR="00F5460B" w:rsidRDefault="00715DB1" w:rsidP="005D50C8">
      <w:pPr>
        <w:pStyle w:val="Testonormale"/>
        <w:spacing w:line="480" w:lineRule="auto"/>
        <w:jc w:val="both"/>
        <w:rPr>
          <w:rFonts w:ascii="Times New Roman" w:eastAsia="Calibri" w:hAnsi="Times New Roman" w:cs="Times New Roman"/>
          <w:sz w:val="36"/>
          <w:szCs w:val="36"/>
          <w:lang w:eastAsia="en-US"/>
        </w:rPr>
      </w:pP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L’Adunanza dei creditori è fissata davanti al Giudice Del</w:t>
      </w:r>
      <w:r w:rsidR="00B44645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egato per il giorno </w:t>
      </w:r>
      <w:r w:rsidR="00F5460B">
        <w:rPr>
          <w:rFonts w:ascii="Times New Roman" w:eastAsia="Calibri" w:hAnsi="Times New Roman" w:cs="Times New Roman"/>
          <w:sz w:val="36"/>
          <w:szCs w:val="36"/>
          <w:lang w:eastAsia="en-US"/>
        </w:rPr>
        <w:t>30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 </w:t>
      </w:r>
      <w:r w:rsidR="00F5460B">
        <w:rPr>
          <w:rFonts w:ascii="Times New Roman" w:eastAsia="Calibri" w:hAnsi="Times New Roman" w:cs="Times New Roman"/>
          <w:sz w:val="36"/>
          <w:szCs w:val="36"/>
          <w:lang w:eastAsia="en-US"/>
        </w:rPr>
        <w:t>settembre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 202</w:t>
      </w:r>
      <w:r w:rsidR="00F5460B">
        <w:rPr>
          <w:rFonts w:ascii="Times New Roman" w:eastAsia="Calibri" w:hAnsi="Times New Roman" w:cs="Times New Roman"/>
          <w:sz w:val="36"/>
          <w:szCs w:val="36"/>
          <w:lang w:eastAsia="en-US"/>
        </w:rPr>
        <w:t>1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 alle ore </w:t>
      </w:r>
      <w:r w:rsidR="00F5460B">
        <w:rPr>
          <w:rFonts w:ascii="Times New Roman" w:eastAsia="Calibri" w:hAnsi="Times New Roman" w:cs="Times New Roman"/>
          <w:sz w:val="36"/>
          <w:szCs w:val="36"/>
          <w:lang w:eastAsia="en-US"/>
        </w:rPr>
        <w:t>12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,</w:t>
      </w:r>
      <w:r w:rsidR="00F5460B">
        <w:rPr>
          <w:rFonts w:ascii="Times New Roman" w:eastAsia="Calibri" w:hAnsi="Times New Roman" w:cs="Times New Roman"/>
          <w:sz w:val="36"/>
          <w:szCs w:val="36"/>
          <w:lang w:eastAsia="en-US"/>
        </w:rPr>
        <w:t>0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0 presso il T</w:t>
      </w:r>
      <w:r w:rsidR="005D50C8"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r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ibunale di Spoleto. </w:t>
      </w:r>
    </w:p>
    <w:p w:rsidR="00715DB1" w:rsidRPr="00F13677" w:rsidRDefault="00715DB1" w:rsidP="005D50C8">
      <w:pPr>
        <w:pStyle w:val="Testonormale"/>
        <w:spacing w:line="480" w:lineRule="auto"/>
        <w:jc w:val="both"/>
        <w:rPr>
          <w:rFonts w:ascii="Times New Roman" w:eastAsia="Calibri" w:hAnsi="Times New Roman" w:cs="Times New Roman"/>
          <w:sz w:val="36"/>
          <w:szCs w:val="36"/>
          <w:lang w:eastAsia="en-US"/>
        </w:rPr>
      </w:pP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Maggiori informazioni presso lo studio de</w:t>
      </w:r>
      <w:r w:rsidR="005D50C8"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l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 Commissario </w:t>
      </w:r>
      <w:r w:rsidR="00CC4FDA">
        <w:rPr>
          <w:rFonts w:ascii="Times New Roman" w:eastAsia="Calibri" w:hAnsi="Times New Roman" w:cs="Times New Roman"/>
          <w:sz w:val="36"/>
          <w:szCs w:val="36"/>
          <w:lang w:eastAsia="en-US"/>
        </w:rPr>
        <w:t>g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iudiziale.</w:t>
      </w:r>
    </w:p>
    <w:p w:rsidR="00715DB1" w:rsidRPr="00F13677" w:rsidRDefault="00715DB1" w:rsidP="005D50C8">
      <w:pPr>
        <w:pStyle w:val="Testonormale"/>
        <w:spacing w:line="480" w:lineRule="auto"/>
        <w:jc w:val="both"/>
        <w:rPr>
          <w:rFonts w:ascii="Times New Roman" w:eastAsia="Calibri" w:hAnsi="Times New Roman" w:cs="Times New Roman"/>
          <w:sz w:val="36"/>
          <w:szCs w:val="36"/>
          <w:lang w:eastAsia="en-US"/>
        </w:rPr>
      </w:pP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Inf</w:t>
      </w:r>
      <w:r w:rsidR="005D50C8"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>ormazioni</w:t>
      </w:r>
      <w:r w:rsidRPr="00F13677">
        <w:rPr>
          <w:rFonts w:ascii="Times New Roman" w:eastAsia="Calibri" w:hAnsi="Times New Roman" w:cs="Times New Roman"/>
          <w:sz w:val="36"/>
          <w:szCs w:val="36"/>
          <w:lang w:eastAsia="en-US"/>
        </w:rPr>
        <w:t xml:space="preserve"> su sito internet http://fallimenti.spoleto.com</w:t>
      </w:r>
    </w:p>
    <w:p w:rsidR="009F4843" w:rsidRDefault="009F4843"/>
    <w:sectPr w:rsidR="009F484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DFE"/>
    <w:rsid w:val="00557DFE"/>
    <w:rsid w:val="005D50C8"/>
    <w:rsid w:val="00715DB1"/>
    <w:rsid w:val="00914DD4"/>
    <w:rsid w:val="00922171"/>
    <w:rsid w:val="009F4843"/>
    <w:rsid w:val="00B44645"/>
    <w:rsid w:val="00CC4FDA"/>
    <w:rsid w:val="00F13677"/>
    <w:rsid w:val="00F5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715D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715DB1"/>
    <w:rPr>
      <w:rFonts w:ascii="Courier New" w:eastAsia="Times New Roman" w:hAnsi="Courier New" w:cs="Courier New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715D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715DB1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4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Montini</dc:creator>
  <cp:lastModifiedBy>Claudio Montini</cp:lastModifiedBy>
  <cp:revision>6</cp:revision>
  <cp:lastPrinted>2021-04-16T17:34:00Z</cp:lastPrinted>
  <dcterms:created xsi:type="dcterms:W3CDTF">2020-05-05T13:23:00Z</dcterms:created>
  <dcterms:modified xsi:type="dcterms:W3CDTF">2021-04-16T17:34:00Z</dcterms:modified>
</cp:coreProperties>
</file>